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44" w:rsidRDefault="00687644">
      <w:pPr>
        <w:rPr>
          <w:rFonts w:ascii="Lora" w:eastAsia="Lora" w:hAnsi="Lora" w:cs="Lora"/>
          <w:b/>
          <w:sz w:val="28"/>
          <w:szCs w:val="28"/>
        </w:rPr>
      </w:pPr>
      <w:bookmarkStart w:id="0" w:name="_GoBack"/>
      <w:bookmarkEnd w:id="0"/>
    </w:p>
    <w:p w:rsidR="00687644" w:rsidRDefault="007D62EF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noProof/>
          <w:sz w:val="28"/>
          <w:szCs w:val="28"/>
        </w:rPr>
        <w:drawing>
          <wp:inline distT="114300" distB="114300" distL="114300" distR="114300">
            <wp:extent cx="2257425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7644" w:rsidRDefault="007D62EF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AZ ASCD Minutes</w:t>
      </w:r>
    </w:p>
    <w:p w:rsidR="00687644" w:rsidRDefault="007D62EF">
      <w:pPr>
        <w:jc w:val="center"/>
        <w:rPr>
          <w:rFonts w:ascii="Droid Serif" w:eastAsia="Droid Serif" w:hAnsi="Droid Serif" w:cs="Droid Serif"/>
          <w:b/>
          <w:i/>
          <w:color w:val="980000"/>
          <w:sz w:val="24"/>
          <w:szCs w:val="24"/>
        </w:rPr>
      </w:pPr>
      <w:r>
        <w:rPr>
          <w:rFonts w:ascii="Droid Serif" w:eastAsia="Droid Serif" w:hAnsi="Droid Serif" w:cs="Droid Serif"/>
          <w:b/>
          <w:i/>
          <w:color w:val="980000"/>
          <w:sz w:val="24"/>
          <w:szCs w:val="24"/>
        </w:rPr>
        <w:t>Jan 27, 2018</w:t>
      </w: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7D62EF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Call to Order and Welcome</w:t>
      </w:r>
    </w:p>
    <w:p w:rsidR="00687644" w:rsidRDefault="007D62EF">
      <w:pPr>
        <w:rPr>
          <w:rFonts w:ascii="Raleway" w:eastAsia="Raleway" w:hAnsi="Raleway" w:cs="Raleway"/>
        </w:rPr>
      </w:pPr>
      <w:r>
        <w:pict>
          <v:rect id="_x0000_i1025" style="width:0;height:1.5pt" o:hralign="center" o:hrstd="t" o:hr="t" fillcolor="#a0a0a0" stroked="f"/>
        </w:pict>
      </w:r>
    </w:p>
    <w:p w:rsidR="00687644" w:rsidRDefault="007D62EF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Kate:  Call to Order (9:06)</w:t>
      </w:r>
    </w:p>
    <w:p w:rsidR="00687644" w:rsidRDefault="007D62EF">
      <w:pPr>
        <w:numPr>
          <w:ilvl w:val="0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Attendance:</w:t>
      </w:r>
    </w:p>
    <w:p w:rsidR="00687644" w:rsidRDefault="007D62EF">
      <w:pPr>
        <w:numPr>
          <w:ilvl w:val="1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Present: Danielle, Kate, Kathy, Alice, Mike, Deborah, Marie, Ronda, Daniela</w:t>
      </w:r>
    </w:p>
    <w:p w:rsidR="00687644" w:rsidRDefault="007D62EF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Reports</w:t>
      </w:r>
    </w:p>
    <w:p w:rsidR="00687644" w:rsidRDefault="007D62EF">
      <w:pPr>
        <w:rPr>
          <w:rFonts w:ascii="Raleway" w:eastAsia="Raleway" w:hAnsi="Raleway" w:cs="Raleway"/>
        </w:rPr>
      </w:pPr>
      <w:r>
        <w:pict>
          <v:rect id="_x0000_i1026" style="width:0;height:1.5pt" o:hralign="center" o:hrstd="t" o:hr="t" fillcolor="#a0a0a0" stroked="f"/>
        </w:pict>
      </w:r>
    </w:p>
    <w:p w:rsidR="00687644" w:rsidRDefault="007D62EF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President, Kate:</w:t>
      </w:r>
    </w:p>
    <w:p w:rsidR="00687644" w:rsidRDefault="007D62EF">
      <w:pPr>
        <w:numPr>
          <w:ilvl w:val="0"/>
          <w:numId w:val="7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Kate working with GoDaddy, but we’re in good shape.  Going to call them for completion of work..</w:t>
      </w: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7D62EF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Marie, Treasurer: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Profit and loss is in folder on Drive:  Balance of nearly 5,000.  Earned 455 and paid out 1800.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Need to pay Executive Director quarterly, wi</w:t>
      </w:r>
      <w:r>
        <w:rPr>
          <w:rFonts w:ascii="Raleway" w:eastAsia="Raleway" w:hAnsi="Raleway" w:cs="Raleway"/>
        </w:rPr>
        <w:t>th rate being 10% of prior year’s fiscal revenue.  Prior year ended in July of 2017.  Payment should be 160.25 X 2 for two quarters.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W9 being sent out right now.  All can use W9, as needed.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Going to take care of Alice’s PO.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Spoke with Daniel at Vantiv (now World Pay), who didn’t really know what was going on.  He sent an email saying there was a problem with our bank account on file through Capital One.  No evidence of an account, so all account requests are being rejected an</w:t>
      </w:r>
      <w:r>
        <w:rPr>
          <w:rFonts w:ascii="Raleway" w:eastAsia="Raleway" w:hAnsi="Raleway" w:cs="Raleway"/>
        </w:rPr>
        <w:t>d that we owe him $1.45.  He doesn’t know if we have a contract with him.  Questions about why he’s processing for us.  Alice indicates that there was a Capital One account a long time ago through Cvent.   Kate recommends getting a record of activity and s</w:t>
      </w:r>
      <w:r>
        <w:rPr>
          <w:rFonts w:ascii="Raleway" w:eastAsia="Raleway" w:hAnsi="Raleway" w:cs="Raleway"/>
        </w:rPr>
        <w:t>uggests we don’t pay the $1.45 until we know what’s going on and if we’re having other charges through this company.   Daniel claims we pay a monthly fee for processing.  (Daniel Meurer).  Kate will look at disabling the pay button on the website in case t</w:t>
      </w:r>
      <w:r>
        <w:rPr>
          <w:rFonts w:ascii="Raleway" w:eastAsia="Raleway" w:hAnsi="Raleway" w:cs="Raleway"/>
        </w:rPr>
        <w:t>hat’s where the money is being funneled from.</w:t>
      </w:r>
    </w:p>
    <w:p w:rsidR="00687644" w:rsidRDefault="007D62EF">
      <w:pPr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No status update on event at Marie’s school.  Grand Canyon was leading the event by facilitating training programs for Code.Org.</w:t>
      </w: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7D62EF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>Mike, Secretary - Location of minutes.</w:t>
      </w: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7D62EF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Alice</w:t>
      </w:r>
    </w:p>
    <w:p w:rsidR="00687644" w:rsidRDefault="007D62EF">
      <w:pPr>
        <w:numPr>
          <w:ilvl w:val="0"/>
          <w:numId w:val="1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Full confession :)  on not having a chance to keep up on Wild Apricot.  Will be working on it.</w:t>
      </w:r>
    </w:p>
    <w:p w:rsidR="00687644" w:rsidRDefault="00687644">
      <w:pPr>
        <w:rPr>
          <w:rFonts w:ascii="Raleway" w:eastAsia="Raleway" w:hAnsi="Raleway" w:cs="Raleway"/>
        </w:rPr>
      </w:pPr>
    </w:p>
    <w:p w:rsidR="00687644" w:rsidRDefault="007D62EF">
      <w:pPr>
        <w:rPr>
          <w:rFonts w:ascii="Raleway" w:eastAsia="Raleway" w:hAnsi="Raleway" w:cs="Raleway"/>
        </w:rPr>
      </w:pPr>
      <w:r>
        <w:pict>
          <v:rect id="_x0000_i1027" style="width:0;height:1.5pt" o:hralign="center" o:hrstd="t" o:hr="t" fillcolor="#a0a0a0" stroked="f"/>
        </w:pict>
      </w:r>
    </w:p>
    <w:p w:rsidR="00687644" w:rsidRDefault="00687644">
      <w:pPr>
        <w:rPr>
          <w:rFonts w:ascii="Raleway" w:eastAsia="Raleway" w:hAnsi="Raleway" w:cs="Raleway"/>
          <w:b/>
        </w:rPr>
      </w:pPr>
    </w:p>
    <w:p w:rsidR="00687644" w:rsidRDefault="007D62EF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Old Business</w:t>
      </w:r>
    </w:p>
    <w:p w:rsidR="00687644" w:rsidRDefault="00687644">
      <w:pPr>
        <w:rPr>
          <w:rFonts w:ascii="Raleway" w:eastAsia="Raleway" w:hAnsi="Raleway" w:cs="Raleway"/>
          <w:b/>
        </w:rPr>
      </w:pPr>
    </w:p>
    <w:p w:rsidR="00687644" w:rsidRDefault="007D6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Business---20 minutes</w:t>
      </w:r>
    </w:p>
    <w:p w:rsidR="00687644" w:rsidRDefault="007D62EF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December—Approved</w:t>
      </w:r>
    </w:p>
    <w:p w:rsidR="00687644" w:rsidRDefault="007D62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687644" w:rsidRDefault="007D62E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to Lead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UofP is a current “no,” but Kate will c</w:t>
      </w:r>
      <w:r>
        <w:rPr>
          <w:rFonts w:ascii="Times New Roman" w:eastAsia="Times New Roman" w:hAnsi="Times New Roman" w:cs="Times New Roman"/>
          <w:sz w:val="24"/>
          <w:szCs w:val="24"/>
        </w:rPr>
        <w:t>ontinue to push.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submitted APS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submitted for Fry’s and Safeway with online applications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 said SRP is only doing STEM and Tech initiatives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 looking for other, smaller applications and submit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is going to work out to AEA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Marie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Alice has a meeting with Tacy Ashby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Suggestions for Donations: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Harbor Freight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Helios,  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is going to trigger the contract, work with Danielle, and get the application timelines, etc.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Ronda reached out to Teaching Channel, but they cannot assist, now.  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to move forward; Kathy to rework contract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Kate:  We cannot require money for Teach to Lead, but can strongly encourage membership.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Kathy:  Suggest buy ribbons that says “ASCD Me</w:t>
      </w:r>
      <w:r>
        <w:rPr>
          <w:rFonts w:ascii="Times New Roman" w:eastAsia="Times New Roman" w:hAnsi="Times New Roman" w:cs="Times New Roman"/>
          <w:sz w:val="24"/>
          <w:szCs w:val="24"/>
        </w:rPr>
        <w:t>mber”</w:t>
      </w:r>
    </w:p>
    <w:p w:rsidR="00687644" w:rsidRDefault="007D62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Flyers to be put out at AZNBCT Network happy hours.</w:t>
      </w:r>
    </w:p>
    <w:p w:rsidR="00687644" w:rsidRDefault="006876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7644" w:rsidRDefault="007D6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Kathy:  Engagement proposal (handout).  Team very interested in the format and ideas; Kathy will provide a “prettied up” and finalized version.</w:t>
      </w:r>
    </w:p>
    <w:p w:rsidR="00687644" w:rsidRDefault="007D6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Purpose -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</w:p>
    <w:p w:rsidR="00687644" w:rsidRDefault="007D6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Ronda - </w:t>
      </w:r>
      <w:hyperlink r:id="rId8" w:anchor="heading=h.gjdgxs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114th Partnership Document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Group discussed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potential, but feeling in the room is that they’d be better served working with another organization, such as the NST.</w:t>
      </w:r>
    </w:p>
    <w:p w:rsidR="00687644" w:rsidRDefault="006876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7644" w:rsidRDefault="007D62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687644" w:rsidRDefault="007D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ASCD Affiliate Leaders Online Meeting-- -rescheduled for Feb 5</w:t>
      </w:r>
    </w:p>
    <w:p w:rsidR="00687644" w:rsidRDefault="007D62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agenda item:  Nominations.  Open seats:  All officer positions go to elections, every year.  Alice’s member-at-large position is up.  Could Alice stay if we asked her 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so.  We want new people on Board, but also want to keep some current membe</w:t>
      </w:r>
      <w:r>
        <w:rPr>
          <w:rFonts w:ascii="Times New Roman" w:eastAsia="Times New Roman" w:hAnsi="Times New Roman" w:cs="Times New Roman"/>
          <w:sz w:val="24"/>
          <w:szCs w:val="24"/>
        </w:rPr>
        <w:t>rship for momentum.  Discussion around the value of a “historian” a part of the board.  Danielle will set up a meeting around nominations.</w:t>
      </w:r>
    </w:p>
    <w:p w:rsidR="00687644" w:rsidRDefault="006876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7644" w:rsidRDefault="007D62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980000"/>
            <w:sz w:val="24"/>
            <w:szCs w:val="24"/>
            <w:u w:val="single"/>
          </w:rPr>
          <w:t>VIDEO</w:t>
        </w:r>
        <w:r>
          <w:rPr>
            <w:rFonts w:ascii="Times New Roman" w:eastAsia="Times New Roman" w:hAnsi="Times New Roman" w:cs="Times New Roman"/>
            <w:b/>
            <w:color w:val="980000"/>
            <w:sz w:val="24"/>
            <w:szCs w:val="24"/>
            <w:u w:val="single"/>
          </w:rPr>
          <w:t xml:space="preserve"> LINK HERE</w:t>
        </w:r>
      </w:hyperlink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 (TEACH TO LEAD)</w:t>
      </w:r>
    </w:p>
    <w:p w:rsidR="00687644" w:rsidRDefault="006876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87644" w:rsidRDefault="007D62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687644" w:rsidRDefault="006876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644" w:rsidRDefault="007D6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Board Agenda Items</w:t>
      </w:r>
      <w:r>
        <w:rPr>
          <w:rFonts w:ascii="Times New Roman" w:eastAsia="Times New Roman" w:hAnsi="Times New Roman" w:cs="Times New Roman"/>
          <w:sz w:val="24"/>
          <w:szCs w:val="24"/>
        </w:rPr>
        <w:t>—February 24, 2018 agenda ---Kate—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minutes</w:t>
      </w:r>
    </w:p>
    <w:p w:rsidR="00687644" w:rsidRDefault="007D62E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Nominations</w:t>
      </w:r>
    </w:p>
    <w:p w:rsidR="00687644" w:rsidRDefault="007D62E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need to look at the bi-laws</w:t>
      </w:r>
    </w:p>
    <w:p w:rsidR="00687644" w:rsidRDefault="007D62E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around future meetings; will be finalized.</w:t>
      </w:r>
    </w:p>
    <w:p w:rsidR="00687644" w:rsidRDefault="00687644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</w:rPr>
      </w:pPr>
    </w:p>
    <w:p w:rsidR="00687644" w:rsidRDefault="007D62EF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Meeting adjourned at: 10:54</w:t>
      </w:r>
    </w:p>
    <w:p w:rsidR="00687644" w:rsidRDefault="00687644">
      <w:pPr>
        <w:rPr>
          <w:rFonts w:ascii="Raleway" w:eastAsia="Raleway" w:hAnsi="Raleway" w:cs="Raleway"/>
          <w:b/>
        </w:rPr>
      </w:pPr>
    </w:p>
    <w:p w:rsidR="00687644" w:rsidRDefault="00687644"/>
    <w:sectPr w:rsidR="006876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Droid Serif">
    <w:altName w:val="Calibri"/>
    <w:charset w:val="00"/>
    <w:family w:val="auto"/>
    <w:pitch w:val="default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A3B"/>
    <w:multiLevelType w:val="multilevel"/>
    <w:tmpl w:val="BBF8A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B34AD1"/>
    <w:multiLevelType w:val="multilevel"/>
    <w:tmpl w:val="0720B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433A05"/>
    <w:multiLevelType w:val="multilevel"/>
    <w:tmpl w:val="07DCF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75B38"/>
    <w:multiLevelType w:val="multilevel"/>
    <w:tmpl w:val="67B06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79602F"/>
    <w:multiLevelType w:val="multilevel"/>
    <w:tmpl w:val="6E4CE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6D2BAB"/>
    <w:multiLevelType w:val="multilevel"/>
    <w:tmpl w:val="DECCC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5536DC"/>
    <w:multiLevelType w:val="multilevel"/>
    <w:tmpl w:val="C88C5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142F53"/>
    <w:multiLevelType w:val="multilevel"/>
    <w:tmpl w:val="7BCEF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44"/>
    <w:rsid w:val="00687644"/>
    <w:rsid w:val="007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1jaPzGzcsCEiRy2lxHC5-dGQrEvzdpI4mBk6QGOJA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Gl5yCHSh35tUL_JF_rzmnuU2w0RZegOqSvad6A3Eb4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borfreightdonations.com/reque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4rlENK-k5I&amp;index=1&amp;list=PL1tCTXATxf-r2y8IoNWTqx4c2SVgYPp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2018-10-27T15:04:00Z</dcterms:created>
  <dcterms:modified xsi:type="dcterms:W3CDTF">2018-10-27T15:04:00Z</dcterms:modified>
</cp:coreProperties>
</file>